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A3E9C" w14:textId="596BE4D2" w:rsidR="006454BB" w:rsidRDefault="006454BB" w:rsidP="00BB1FBD">
      <w:pPr>
        <w:widowControl/>
        <w:jc w:val="center"/>
        <w:rPr>
          <w:b/>
        </w:rPr>
      </w:pPr>
      <w:r>
        <w:rPr>
          <w:b/>
        </w:rPr>
        <w:t>ОБРАЗАЦ СТРУКТУРЕ ЦЕНА СА УПУСТВОМ КАКО ДА СЕ ПОПУНИ</w:t>
      </w:r>
    </w:p>
    <w:p w14:paraId="1B3637E3" w14:textId="0A0AD303" w:rsidR="00E923D3" w:rsidRDefault="00E923D3" w:rsidP="00E923D3">
      <w:pPr>
        <w:widowControl/>
        <w:rPr>
          <w:b/>
        </w:rPr>
      </w:pPr>
    </w:p>
    <w:p w14:paraId="5C4DE1DF" w14:textId="32DF024D" w:rsidR="00E923D3" w:rsidRDefault="00E923D3" w:rsidP="00E923D3">
      <w:pPr>
        <w:widowControl/>
        <w:rPr>
          <w:b/>
        </w:rPr>
      </w:pPr>
    </w:p>
    <w:tbl>
      <w:tblPr>
        <w:tblW w:w="9996" w:type="dxa"/>
        <w:tblLook w:val="00A0" w:firstRow="1" w:lastRow="0" w:firstColumn="1" w:lastColumn="0" w:noHBand="0" w:noVBand="0"/>
      </w:tblPr>
      <w:tblGrid>
        <w:gridCol w:w="575"/>
        <w:gridCol w:w="3140"/>
        <w:gridCol w:w="843"/>
        <w:gridCol w:w="1274"/>
        <w:gridCol w:w="1079"/>
        <w:gridCol w:w="1052"/>
        <w:gridCol w:w="1055"/>
        <w:gridCol w:w="978"/>
      </w:tblGrid>
      <w:tr w:rsidR="00E923D3" w14:paraId="72191B95" w14:textId="77777777" w:rsidTr="00E923D3">
        <w:trPr>
          <w:trHeight w:val="91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B6FDCCD" w14:textId="77777777" w:rsidR="00E923D3" w:rsidRDefault="00E923D3">
            <w:pPr>
              <w:jc w:val="center"/>
              <w:rPr>
                <w:rFonts w:cs="Calibri"/>
                <w:b/>
                <w:bCs/>
                <w:color w:val="000000"/>
                <w:lang w:val="mk-MK"/>
              </w:rPr>
            </w:pPr>
            <w:r>
              <w:rPr>
                <w:rFonts w:cs="Calibri"/>
                <w:b/>
                <w:bCs/>
                <w:color w:val="000000"/>
                <w:lang w:val="mk-MK"/>
              </w:rPr>
              <w:t>Р.б.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D7666A3" w14:textId="77777777" w:rsidR="00E923D3" w:rsidRDefault="00E923D3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  <w:p w14:paraId="324C3D9A" w14:textId="77777777" w:rsidR="00E923D3" w:rsidRDefault="00E923D3">
            <w:pPr>
              <w:jc w:val="center"/>
              <w:rPr>
                <w:rFonts w:cs="Calibri"/>
                <w:b/>
                <w:bCs/>
                <w:color w:val="000000"/>
                <w:lang w:val="mk-MK"/>
              </w:rPr>
            </w:pPr>
            <w:r>
              <w:rPr>
                <w:rFonts w:cs="Calibri"/>
                <w:b/>
                <w:bCs/>
                <w:color w:val="000000"/>
                <w:lang w:val="mk-MK"/>
              </w:rPr>
              <w:t>ВРСТА РАДОВА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1E4143D" w14:textId="77777777" w:rsidR="00E923D3" w:rsidRDefault="00E923D3">
            <w:pPr>
              <w:jc w:val="center"/>
              <w:rPr>
                <w:rFonts w:cs="Calibri"/>
                <w:b/>
                <w:bCs/>
                <w:color w:val="000000"/>
                <w:lang w:val="mk-MK"/>
              </w:rPr>
            </w:pPr>
            <w:r>
              <w:rPr>
                <w:rFonts w:cs="Calibri"/>
                <w:b/>
                <w:bCs/>
                <w:color w:val="000000"/>
                <w:lang w:val="mk-MK"/>
              </w:rPr>
              <w:t>J.м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5E93317" w14:textId="77777777" w:rsidR="00E923D3" w:rsidRDefault="00E923D3">
            <w:pPr>
              <w:jc w:val="center"/>
              <w:rPr>
                <w:rFonts w:cs="Calibri"/>
                <w:b/>
                <w:bCs/>
                <w:color w:val="000000"/>
                <w:lang w:val="sr-Cyrl-RS"/>
              </w:rPr>
            </w:pPr>
            <w:r>
              <w:rPr>
                <w:rFonts w:cs="Calibri"/>
                <w:b/>
                <w:bCs/>
                <w:color w:val="000000"/>
                <w:lang w:val="sr-Cyrl-RS"/>
              </w:rPr>
              <w:t>Оквирне</w:t>
            </w:r>
          </w:p>
          <w:p w14:paraId="2E59C569" w14:textId="77777777" w:rsidR="00E923D3" w:rsidRDefault="00E923D3">
            <w:pPr>
              <w:jc w:val="center"/>
              <w:rPr>
                <w:rFonts w:cs="Calibri"/>
                <w:b/>
                <w:bCs/>
                <w:color w:val="000000"/>
                <w:lang w:val="mk-MK"/>
              </w:rPr>
            </w:pPr>
            <w:r>
              <w:rPr>
                <w:rFonts w:cs="Calibri"/>
                <w:b/>
                <w:bCs/>
                <w:color w:val="000000"/>
                <w:lang w:val="mk-MK"/>
              </w:rPr>
              <w:t>Кол.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4F70EA2" w14:textId="77777777" w:rsidR="00E923D3" w:rsidRDefault="00E923D3">
            <w:pPr>
              <w:jc w:val="center"/>
              <w:rPr>
                <w:rFonts w:cs="Calibri"/>
                <w:b/>
                <w:bCs/>
                <w:color w:val="000000"/>
                <w:lang w:val="mk-MK"/>
              </w:rPr>
            </w:pPr>
            <w:r>
              <w:rPr>
                <w:rFonts w:cs="Calibri"/>
                <w:b/>
                <w:bCs/>
                <w:color w:val="000000"/>
                <w:lang w:val="mk-MK"/>
              </w:rPr>
              <w:t>Јед.цена без ПДВ-а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4F92D40" w14:textId="77777777" w:rsidR="00E923D3" w:rsidRDefault="00E923D3">
            <w:pPr>
              <w:jc w:val="center"/>
              <w:rPr>
                <w:rFonts w:cs="Calibri"/>
                <w:b/>
                <w:bCs/>
                <w:color w:val="000000"/>
                <w:lang w:val="mk-MK"/>
              </w:rPr>
            </w:pPr>
            <w:r>
              <w:rPr>
                <w:rFonts w:cs="Calibri"/>
                <w:b/>
                <w:bCs/>
                <w:color w:val="000000"/>
                <w:lang w:val="mk-MK"/>
              </w:rPr>
              <w:t>Јед.цена са ПДВ-а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649C644" w14:textId="77777777" w:rsidR="00E923D3" w:rsidRDefault="00E923D3">
            <w:pPr>
              <w:jc w:val="center"/>
              <w:rPr>
                <w:rFonts w:cs="Calibri"/>
                <w:b/>
                <w:bCs/>
                <w:color w:val="000000"/>
                <w:lang w:val="mk-MK"/>
              </w:rPr>
            </w:pPr>
            <w:r>
              <w:rPr>
                <w:rFonts w:cs="Calibri"/>
                <w:b/>
                <w:bCs/>
                <w:color w:val="000000"/>
                <w:lang w:val="mk-MK"/>
              </w:rPr>
              <w:t>Укупна цена безПДВ-а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7480CA0" w14:textId="77777777" w:rsidR="00E923D3" w:rsidRDefault="00E923D3">
            <w:pPr>
              <w:jc w:val="center"/>
              <w:rPr>
                <w:rFonts w:cs="Calibri"/>
                <w:b/>
                <w:bCs/>
                <w:color w:val="000000"/>
                <w:lang w:val="mk-MK"/>
              </w:rPr>
            </w:pPr>
            <w:r>
              <w:rPr>
                <w:rFonts w:cs="Calibri"/>
                <w:b/>
                <w:bCs/>
                <w:color w:val="000000"/>
                <w:lang w:val="mk-MK"/>
              </w:rPr>
              <w:t>Укупна цена са ПДВ-а</w:t>
            </w:r>
          </w:p>
        </w:tc>
      </w:tr>
      <w:tr w:rsidR="00E923D3" w14:paraId="6E2506A0" w14:textId="77777777" w:rsidTr="00E923D3">
        <w:trPr>
          <w:trHeight w:hRule="exact" w:val="292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0B94" w14:textId="77777777" w:rsidR="00E923D3" w:rsidRDefault="00E923D3">
            <w:pPr>
              <w:jc w:val="center"/>
              <w:rPr>
                <w:b/>
                <w:lang w:val="mk-MK"/>
              </w:rPr>
            </w:pP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D0EB2" w14:textId="77777777" w:rsidR="00E923D3" w:rsidRDefault="00E923D3">
            <w:pPr>
              <w:jc w:val="center"/>
              <w:rPr>
                <w:b/>
                <w:lang w:val="mk-MK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9AC03" w14:textId="77777777" w:rsidR="00E923D3" w:rsidRDefault="00E923D3">
            <w:pPr>
              <w:jc w:val="center"/>
              <w:rPr>
                <w:b/>
                <w:lang w:val="mk-MK"/>
              </w:rPr>
            </w:pPr>
            <w:r>
              <w:rPr>
                <w:b/>
                <w:lang w:val="mk-MK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8D7EA" w14:textId="77777777" w:rsidR="00E923D3" w:rsidRDefault="00E923D3">
            <w:pPr>
              <w:jc w:val="center"/>
              <w:rPr>
                <w:b/>
                <w:lang w:val="mk-MK"/>
              </w:rPr>
            </w:pPr>
            <w:r>
              <w:rPr>
                <w:b/>
                <w:lang w:val="mk-MK"/>
              </w:rPr>
              <w:t>2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00A44" w14:textId="77777777" w:rsidR="00E923D3" w:rsidRDefault="00E923D3">
            <w:pPr>
              <w:jc w:val="center"/>
              <w:rPr>
                <w:b/>
                <w:lang w:val="mk-MK"/>
              </w:rPr>
            </w:pPr>
            <w:r>
              <w:rPr>
                <w:b/>
                <w:lang w:val="mk-MK"/>
              </w:rPr>
              <w:t>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6BFE0" w14:textId="77777777" w:rsidR="00E923D3" w:rsidRDefault="00E923D3">
            <w:pPr>
              <w:jc w:val="center"/>
              <w:rPr>
                <w:b/>
                <w:lang w:val="mk-MK"/>
              </w:rPr>
            </w:pPr>
            <w:r>
              <w:rPr>
                <w:b/>
                <w:lang w:val="mk-MK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BC0CD" w14:textId="77777777" w:rsidR="00E923D3" w:rsidRDefault="00E923D3">
            <w:pPr>
              <w:jc w:val="center"/>
              <w:rPr>
                <w:b/>
                <w:lang w:val="mk-MK"/>
              </w:rPr>
            </w:pPr>
            <w:r>
              <w:rPr>
                <w:b/>
                <w:lang w:val="mk-MK"/>
              </w:rPr>
              <w:t>5 (2*3)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05CCE" w14:textId="77777777" w:rsidR="00E923D3" w:rsidRDefault="00E923D3">
            <w:pPr>
              <w:jc w:val="center"/>
              <w:rPr>
                <w:b/>
                <w:lang w:val="mk-MK"/>
              </w:rPr>
            </w:pPr>
            <w:r>
              <w:rPr>
                <w:b/>
                <w:lang w:val="mk-MK"/>
              </w:rPr>
              <w:t>6(2*4)</w:t>
            </w:r>
          </w:p>
        </w:tc>
      </w:tr>
      <w:tr w:rsidR="00E923D3" w14:paraId="0DC7741B" w14:textId="77777777" w:rsidTr="00E923D3">
        <w:trPr>
          <w:trHeight w:val="1279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2662" w14:textId="77777777" w:rsidR="00E923D3" w:rsidRDefault="00E923D3">
            <w:pPr>
              <w:jc w:val="right"/>
              <w:rPr>
                <w:rFonts w:cs="Calibri"/>
                <w:color w:val="000000"/>
                <w:lang w:val="sr-Cyrl-RS"/>
              </w:rPr>
            </w:pPr>
          </w:p>
          <w:p w14:paraId="3ED933A0" w14:textId="77777777" w:rsidR="00E923D3" w:rsidRDefault="00E923D3">
            <w:pPr>
              <w:jc w:val="right"/>
              <w:rPr>
                <w:rFonts w:cs="Calibri"/>
                <w:color w:val="000000"/>
                <w:lang w:val="sr-Cyrl-RS"/>
              </w:rPr>
            </w:pPr>
          </w:p>
          <w:p w14:paraId="2D9E598B" w14:textId="77777777" w:rsidR="00E923D3" w:rsidRDefault="00E923D3">
            <w:pPr>
              <w:jc w:val="right"/>
              <w:rPr>
                <w:rFonts w:cs="Calibri"/>
                <w:color w:val="000000"/>
                <w:lang w:val="sr-Cyrl-RS"/>
              </w:rPr>
            </w:pPr>
          </w:p>
          <w:p w14:paraId="2EDDE9DC" w14:textId="77777777" w:rsidR="00E923D3" w:rsidRDefault="00E923D3">
            <w:pPr>
              <w:jc w:val="right"/>
              <w:rPr>
                <w:rFonts w:cs="Calibri"/>
                <w:color w:val="000000"/>
                <w:lang w:val="mk-MK"/>
              </w:rPr>
            </w:pPr>
            <w:r>
              <w:rPr>
                <w:rFonts w:cs="Calibri"/>
                <w:color w:val="000000"/>
                <w:lang w:val="mk-MK"/>
              </w:rPr>
              <w:t>1.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6177E3" w14:textId="77777777" w:rsidR="00E923D3" w:rsidRDefault="00E923D3">
            <w:pPr>
              <w:snapToGrid w:val="0"/>
              <w:jc w:val="both"/>
            </w:pPr>
            <w:r>
              <w:rPr>
                <w:lang w:val="mk-MK"/>
              </w:rPr>
              <w:t xml:space="preserve">Ручно крпљење ударних рупа и колотрага готовом асфалтном масом. Потребно је извршити комплетну припрему ударних рупа, што подразумева: сечење, скидање носеће подлоге од бито-шљунка, виргенисање дубине до 60mm, уклањање </w:t>
            </w:r>
            <w:r>
              <w:rPr>
                <w:lang w:val="sr-Cyrl-RS"/>
              </w:rPr>
              <w:t>исеченог</w:t>
            </w:r>
            <w:r>
              <w:rPr>
                <w:lang w:val="mk-MK"/>
              </w:rPr>
              <w:t xml:space="preserve"> и ископаног материјала, наношење емулзије и крпљење асфалтном мешавином:</w:t>
            </w:r>
          </w:p>
          <w:p w14:paraId="40410692" w14:textId="77777777" w:rsidR="00E923D3" w:rsidRDefault="00E923D3">
            <w:pPr>
              <w:rPr>
                <w:color w:val="000000"/>
                <w:sz w:val="24"/>
                <w:szCs w:val="24"/>
                <w:lang w:val="sr-Latn-RS"/>
              </w:rPr>
            </w:pPr>
            <w:r>
              <w:rPr>
                <w:lang w:val="sr-Cyrl-RS"/>
              </w:rPr>
              <w:t>- асфалтном масом Аб11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5F758" w14:textId="77777777" w:rsidR="00E923D3" w:rsidRDefault="00E923D3">
            <w:pPr>
              <w:jc w:val="center"/>
              <w:rPr>
                <w:color w:val="000000"/>
                <w:sz w:val="24"/>
                <w:szCs w:val="24"/>
                <w:lang w:val="sr-Latn-RS"/>
              </w:rPr>
            </w:pPr>
            <w:r>
              <w:rPr>
                <w:color w:val="000000"/>
                <w:sz w:val="24"/>
                <w:szCs w:val="24"/>
                <w:lang w:val="sr-Latn-RS"/>
              </w:rPr>
              <w:t>t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E9874" w14:textId="77777777" w:rsidR="00E923D3" w:rsidRDefault="00E923D3">
            <w:pPr>
              <w:jc w:val="center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163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B576F" w14:textId="77777777" w:rsidR="00E923D3" w:rsidRDefault="00E923D3">
            <w:pPr>
              <w:jc w:val="center"/>
              <w:rPr>
                <w:rFonts w:cs="Calibri"/>
                <w:color w:val="000000"/>
                <w:lang w:val="mk-MK"/>
              </w:rPr>
            </w:pPr>
            <w:r>
              <w:rPr>
                <w:rFonts w:cs="Calibri"/>
                <w:color w:val="000000"/>
                <w:lang w:val="mk-MK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60720" w14:textId="77777777" w:rsidR="00E923D3" w:rsidRDefault="00E923D3">
            <w:pPr>
              <w:jc w:val="center"/>
              <w:rPr>
                <w:rFonts w:cs="Calibri"/>
                <w:color w:val="000000"/>
                <w:lang w:val="mk-MK"/>
              </w:rPr>
            </w:pPr>
            <w:r>
              <w:rPr>
                <w:rFonts w:cs="Calibri"/>
                <w:color w:val="000000"/>
                <w:lang w:val="mk-MK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5C539A" w14:textId="77777777" w:rsidR="00E923D3" w:rsidRDefault="00E923D3">
            <w:pPr>
              <w:jc w:val="center"/>
              <w:rPr>
                <w:rFonts w:cs="Calibri"/>
                <w:color w:val="000000"/>
                <w:lang w:val="mk-MK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003A3F" w14:textId="77777777" w:rsidR="00E923D3" w:rsidRDefault="00E923D3">
            <w:pPr>
              <w:jc w:val="center"/>
              <w:rPr>
                <w:rFonts w:cs="Calibri"/>
                <w:color w:val="000000"/>
                <w:lang w:val="mk-MK"/>
              </w:rPr>
            </w:pPr>
          </w:p>
        </w:tc>
      </w:tr>
      <w:tr w:rsidR="00E923D3" w14:paraId="2F4D2785" w14:textId="77777777" w:rsidTr="00E923D3">
        <w:trPr>
          <w:trHeight w:val="685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BDF4F8" w14:textId="77777777" w:rsidR="00E923D3" w:rsidRDefault="00E923D3">
            <w:pPr>
              <w:jc w:val="right"/>
              <w:rPr>
                <w:rFonts w:cs="Calibri"/>
                <w:color w:val="000000"/>
                <w:lang w:val="sr-Cyrl-RS"/>
              </w:rPr>
            </w:pPr>
          </w:p>
          <w:p w14:paraId="0D6B9AAD" w14:textId="77777777" w:rsidR="00E923D3" w:rsidRDefault="00E923D3">
            <w:pPr>
              <w:jc w:val="right"/>
              <w:rPr>
                <w:rFonts w:cs="Calibri"/>
                <w:color w:val="000000"/>
                <w:lang w:val="mk-MK"/>
              </w:rPr>
            </w:pPr>
            <w:r>
              <w:rPr>
                <w:rFonts w:cs="Calibri"/>
                <w:color w:val="000000"/>
                <w:lang w:val="sr-Cyrl-RS"/>
              </w:rPr>
              <w:t>2</w:t>
            </w:r>
            <w:r>
              <w:rPr>
                <w:rFonts w:cs="Calibri"/>
                <w:color w:val="000000"/>
                <w:lang w:val="mk-MK"/>
              </w:rPr>
              <w:t>.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98462" w14:textId="77777777" w:rsidR="00E923D3" w:rsidRDefault="00E923D3">
            <w:pPr>
              <w:jc w:val="both"/>
              <w:rPr>
                <w:color w:val="000000"/>
                <w:sz w:val="24"/>
                <w:szCs w:val="24"/>
                <w:lang w:val="mk-MK"/>
              </w:rPr>
            </w:pPr>
            <w:r>
              <w:rPr>
                <w:color w:val="000000"/>
                <w:sz w:val="24"/>
                <w:szCs w:val="24"/>
                <w:lang w:val="sr-Latn-RS"/>
              </w:rPr>
              <w:t>Пресвлачење мање деонице коловоза финишером дужине</w:t>
            </w:r>
            <w:r>
              <w:rPr>
                <w:color w:val="000000"/>
                <w:sz w:val="24"/>
                <w:szCs w:val="24"/>
                <w:lang w:val="sr-Cyrl-RS"/>
              </w:rPr>
              <w:t xml:space="preserve"> 250м у целој ширини коловоза, или, 500м у 1/2 коловоза асфалтном масом</w:t>
            </w:r>
            <w:r>
              <w:rPr>
                <w:color w:val="000000"/>
                <w:sz w:val="24"/>
                <w:szCs w:val="24"/>
                <w:lang w:val="mk-MK"/>
              </w:rPr>
              <w:t xml:space="preserve">  БНХС 16</w:t>
            </w:r>
            <w:r>
              <w:rPr>
                <w:color w:val="000000"/>
                <w:sz w:val="24"/>
                <w:szCs w:val="24"/>
                <w:lang w:val="sr-Cyrl-RS"/>
              </w:rPr>
              <w:t>, просечне дебљине</w:t>
            </w:r>
            <w:r>
              <w:rPr>
                <w:color w:val="000000"/>
                <w:sz w:val="24"/>
                <w:szCs w:val="24"/>
                <w:lang w:val="mk-MK"/>
              </w:rPr>
              <w:t xml:space="preserve"> d=6cm. 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8A3E2" w14:textId="77777777" w:rsidR="00E923D3" w:rsidRDefault="00E923D3">
            <w:pPr>
              <w:jc w:val="center"/>
              <w:rPr>
                <w:color w:val="000000"/>
                <w:sz w:val="24"/>
                <w:szCs w:val="24"/>
                <w:lang w:val="mk-MK"/>
              </w:rPr>
            </w:pPr>
            <w:r>
              <w:rPr>
                <w:color w:val="000000"/>
                <w:sz w:val="24"/>
                <w:szCs w:val="24"/>
                <w:lang w:val="mk-MK"/>
              </w:rPr>
              <w:t>m²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3C762" w14:textId="77777777" w:rsidR="00E923D3" w:rsidRDefault="00E923D3">
            <w:pPr>
              <w:jc w:val="center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4A982" w14:textId="77777777" w:rsidR="00E923D3" w:rsidRDefault="00E923D3">
            <w:pPr>
              <w:jc w:val="center"/>
              <w:rPr>
                <w:rFonts w:cs="Calibri"/>
                <w:color w:val="000000"/>
                <w:lang w:val="mk-MK"/>
              </w:rPr>
            </w:pPr>
            <w:r>
              <w:rPr>
                <w:rFonts w:cs="Calibri"/>
                <w:color w:val="000000"/>
                <w:lang w:val="mk-MK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7AED4" w14:textId="77777777" w:rsidR="00E923D3" w:rsidRDefault="00E923D3">
            <w:pPr>
              <w:jc w:val="center"/>
              <w:rPr>
                <w:rFonts w:cs="Calibri"/>
                <w:color w:val="000000"/>
                <w:lang w:val="mk-MK"/>
              </w:rPr>
            </w:pPr>
            <w:r>
              <w:rPr>
                <w:rFonts w:cs="Calibri"/>
                <w:color w:val="000000"/>
                <w:lang w:val="mk-MK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9AC340" w14:textId="77777777" w:rsidR="00E923D3" w:rsidRDefault="00E923D3">
            <w:pPr>
              <w:jc w:val="center"/>
              <w:rPr>
                <w:rFonts w:cs="Calibri"/>
                <w:color w:val="000000"/>
                <w:lang w:val="mk-MK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4125A0" w14:textId="77777777" w:rsidR="00E923D3" w:rsidRDefault="00E923D3">
            <w:pPr>
              <w:jc w:val="center"/>
              <w:rPr>
                <w:rFonts w:cs="Calibri"/>
                <w:color w:val="000000"/>
                <w:lang w:val="mk-MK"/>
              </w:rPr>
            </w:pPr>
          </w:p>
        </w:tc>
      </w:tr>
      <w:tr w:rsidR="00E923D3" w14:paraId="43BEE019" w14:textId="77777777" w:rsidTr="00E923D3">
        <w:trPr>
          <w:trHeight w:val="685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F1DC3A" w14:textId="77777777" w:rsidR="00E923D3" w:rsidRDefault="00E923D3">
            <w:pPr>
              <w:jc w:val="center"/>
              <w:rPr>
                <w:rFonts w:cs="Calibri"/>
                <w:color w:val="000000"/>
                <w:lang w:val="sr-Cyrl-RS"/>
              </w:rPr>
            </w:pPr>
            <w:r>
              <w:rPr>
                <w:rFonts w:cs="Calibri"/>
                <w:color w:val="000000"/>
                <w:lang w:val="sr-Cyrl-RS"/>
              </w:rPr>
              <w:t>3.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A7EC8" w14:textId="77777777" w:rsidR="00E923D3" w:rsidRDefault="00E923D3">
            <w:pPr>
              <w:jc w:val="both"/>
              <w:rPr>
                <w:color w:val="000000"/>
                <w:sz w:val="24"/>
                <w:szCs w:val="24"/>
                <w:lang w:val="sr-Latn-RS"/>
              </w:rPr>
            </w:pPr>
            <w:r>
              <w:rPr>
                <w:color w:val="000000"/>
                <w:sz w:val="24"/>
                <w:szCs w:val="24"/>
                <w:lang w:val="sr-Latn-RS"/>
              </w:rPr>
              <w:t>Пресвлачење мање деонице коловоза финишером дужине</w:t>
            </w:r>
            <w:r>
              <w:rPr>
                <w:color w:val="000000"/>
                <w:sz w:val="24"/>
                <w:szCs w:val="24"/>
                <w:lang w:val="sr-Cyrl-RS"/>
              </w:rPr>
              <w:t xml:space="preserve"> 250м у целој ширини коловоза, или, 500м у 1/2 коловоза асфалтном масом</w:t>
            </w:r>
            <w:r>
              <w:rPr>
                <w:color w:val="000000"/>
                <w:sz w:val="24"/>
                <w:szCs w:val="24"/>
                <w:lang w:val="mk-MK"/>
              </w:rPr>
              <w:t xml:space="preserve">  </w:t>
            </w:r>
            <w:r>
              <w:rPr>
                <w:color w:val="000000"/>
                <w:sz w:val="24"/>
                <w:szCs w:val="24"/>
                <w:lang w:val="sr-Cyrl-RS"/>
              </w:rPr>
              <w:t>Аб11, просечне дебљине</w:t>
            </w:r>
            <w:r>
              <w:rPr>
                <w:color w:val="000000"/>
                <w:sz w:val="24"/>
                <w:szCs w:val="24"/>
                <w:lang w:val="mk-MK"/>
              </w:rPr>
              <w:t xml:space="preserve"> d=</w:t>
            </w:r>
            <w:r>
              <w:rPr>
                <w:color w:val="000000"/>
                <w:sz w:val="24"/>
                <w:szCs w:val="24"/>
                <w:lang w:val="sr-Cyrl-RS"/>
              </w:rPr>
              <w:t>4</w:t>
            </w:r>
            <w:r>
              <w:rPr>
                <w:color w:val="000000"/>
                <w:sz w:val="24"/>
                <w:szCs w:val="24"/>
                <w:lang w:val="mk-MK"/>
              </w:rPr>
              <w:t>cm.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E6CBC" w14:textId="77777777" w:rsidR="00E923D3" w:rsidRDefault="00E923D3">
            <w:pPr>
              <w:jc w:val="center"/>
              <w:rPr>
                <w:color w:val="000000"/>
                <w:sz w:val="24"/>
                <w:szCs w:val="24"/>
                <w:lang w:val="mk-MK"/>
              </w:rPr>
            </w:pPr>
            <w:r>
              <w:rPr>
                <w:color w:val="000000"/>
                <w:sz w:val="24"/>
                <w:szCs w:val="24"/>
                <w:lang w:val="mk-MK"/>
              </w:rPr>
              <w:t>m²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E5D56" w14:textId="77777777" w:rsidR="00E923D3" w:rsidRDefault="00E923D3">
            <w:pPr>
              <w:jc w:val="center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600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F9285" w14:textId="77777777" w:rsidR="00E923D3" w:rsidRDefault="00E923D3">
            <w:pPr>
              <w:jc w:val="center"/>
              <w:rPr>
                <w:rFonts w:cs="Calibri"/>
                <w:color w:val="000000"/>
                <w:lang w:val="mk-MK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4CFD5" w14:textId="77777777" w:rsidR="00E923D3" w:rsidRDefault="00E923D3">
            <w:pPr>
              <w:jc w:val="center"/>
              <w:rPr>
                <w:rFonts w:cs="Calibri"/>
                <w:color w:val="000000"/>
                <w:lang w:val="mk-MK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B5FE37" w14:textId="77777777" w:rsidR="00E923D3" w:rsidRDefault="00E923D3">
            <w:pPr>
              <w:jc w:val="center"/>
              <w:rPr>
                <w:rFonts w:cs="Calibri"/>
                <w:color w:val="000000"/>
                <w:lang w:val="mk-MK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E643AB" w14:textId="77777777" w:rsidR="00E923D3" w:rsidRDefault="00E923D3">
            <w:pPr>
              <w:jc w:val="center"/>
              <w:rPr>
                <w:rFonts w:cs="Calibri"/>
                <w:color w:val="000000"/>
                <w:lang w:val="mk-MK"/>
              </w:rPr>
            </w:pPr>
          </w:p>
        </w:tc>
      </w:tr>
      <w:tr w:rsidR="00E923D3" w14:paraId="1C6292FF" w14:textId="77777777" w:rsidTr="00E923D3">
        <w:trPr>
          <w:trHeight w:val="831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A7E4EB" w14:textId="77777777" w:rsidR="00E923D3" w:rsidRDefault="00E923D3">
            <w:pPr>
              <w:jc w:val="right"/>
              <w:rPr>
                <w:rFonts w:cs="Calibri"/>
                <w:color w:val="000000"/>
                <w:lang w:val="sr-Cyrl-RS"/>
              </w:rPr>
            </w:pPr>
          </w:p>
          <w:p w14:paraId="2005C9F0" w14:textId="77777777" w:rsidR="00E923D3" w:rsidRDefault="00E923D3">
            <w:pPr>
              <w:jc w:val="right"/>
              <w:rPr>
                <w:rFonts w:cs="Calibri"/>
                <w:color w:val="000000"/>
                <w:lang w:val="sr-Cyrl-RS"/>
              </w:rPr>
            </w:pPr>
            <w:r>
              <w:rPr>
                <w:rFonts w:cs="Calibri"/>
                <w:color w:val="000000"/>
                <w:lang w:val="sr-Cyrl-RS"/>
              </w:rPr>
              <w:t>4.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0C95E" w14:textId="77777777" w:rsidR="00E923D3" w:rsidRDefault="00E923D3">
            <w:pPr>
              <w:jc w:val="both"/>
              <w:rPr>
                <w:color w:val="000000"/>
                <w:sz w:val="24"/>
                <w:szCs w:val="24"/>
                <w:lang w:val="sr-Latn-RS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Фрезирање постојећег асфалтног коловоза Wirtgeno</w:t>
            </w:r>
            <w:r>
              <w:rPr>
                <w:color w:val="000000"/>
                <w:sz w:val="24"/>
                <w:szCs w:val="24"/>
                <w:lang w:val="sr-Latn-RS"/>
              </w:rPr>
              <w:t>m.</w:t>
            </w:r>
          </w:p>
          <w:p w14:paraId="19D9D213" w14:textId="77777777" w:rsidR="00E923D3" w:rsidRDefault="00E923D3">
            <w:pPr>
              <w:jc w:val="both"/>
              <w:rPr>
                <w:color w:val="000000"/>
                <w:sz w:val="24"/>
                <w:szCs w:val="24"/>
                <w:lang w:val="mk-MK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CDBD9" w14:textId="77777777" w:rsidR="00E923D3" w:rsidRDefault="00E923D3">
            <w:pPr>
              <w:jc w:val="center"/>
              <w:rPr>
                <w:color w:val="000000"/>
                <w:sz w:val="24"/>
                <w:szCs w:val="24"/>
                <w:vertAlign w:val="superscript"/>
                <w:lang w:val="sr-Latn-RS"/>
              </w:rPr>
            </w:pPr>
            <w:r>
              <w:rPr>
                <w:color w:val="000000"/>
                <w:sz w:val="24"/>
                <w:szCs w:val="24"/>
                <w:lang w:val="sr-Latn-RS"/>
              </w:rPr>
              <w:t>cm/m</w:t>
            </w:r>
            <w:r>
              <w:rPr>
                <w:color w:val="000000"/>
                <w:sz w:val="24"/>
                <w:szCs w:val="24"/>
                <w:vertAlign w:val="superscript"/>
                <w:lang w:val="sr-Latn-RS"/>
              </w:rPr>
              <w:t>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AEF79" w14:textId="77777777" w:rsidR="00E923D3" w:rsidRDefault="00E923D3">
            <w:pPr>
              <w:jc w:val="center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10000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71AE0D" w14:textId="77777777" w:rsidR="00E923D3" w:rsidRDefault="00E923D3">
            <w:pPr>
              <w:jc w:val="center"/>
              <w:rPr>
                <w:rFonts w:cs="Calibri"/>
                <w:color w:val="000000"/>
                <w:lang w:val="mk-MK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F124C" w14:textId="77777777" w:rsidR="00E923D3" w:rsidRDefault="00E923D3">
            <w:pPr>
              <w:jc w:val="center"/>
              <w:rPr>
                <w:rFonts w:cs="Calibri"/>
                <w:color w:val="000000"/>
                <w:lang w:val="mk-MK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DDC4D3" w14:textId="77777777" w:rsidR="00E923D3" w:rsidRDefault="00E923D3">
            <w:pPr>
              <w:jc w:val="center"/>
              <w:rPr>
                <w:rFonts w:cs="Calibri"/>
                <w:color w:val="000000"/>
                <w:lang w:val="mk-MK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D4BCFA" w14:textId="77777777" w:rsidR="00E923D3" w:rsidRDefault="00E923D3">
            <w:pPr>
              <w:jc w:val="center"/>
              <w:rPr>
                <w:rFonts w:cs="Calibri"/>
                <w:color w:val="000000"/>
                <w:lang w:val="mk-MK"/>
              </w:rPr>
            </w:pPr>
          </w:p>
        </w:tc>
      </w:tr>
      <w:tr w:rsidR="00E923D3" w14:paraId="608A21DE" w14:textId="77777777" w:rsidTr="00E923D3">
        <w:trPr>
          <w:trHeight w:val="685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AE01C1" w14:textId="77777777" w:rsidR="00E923D3" w:rsidRDefault="00E923D3">
            <w:pPr>
              <w:jc w:val="center"/>
              <w:rPr>
                <w:rFonts w:cs="Calibri"/>
                <w:color w:val="000000"/>
                <w:lang w:val="sr-Cyrl-RS"/>
              </w:rPr>
            </w:pPr>
            <w:r>
              <w:rPr>
                <w:rFonts w:cs="Calibri"/>
                <w:color w:val="000000"/>
                <w:lang w:val="sr-Cyrl-RS"/>
              </w:rPr>
              <w:t>5.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5F6AC" w14:textId="77777777" w:rsidR="00E923D3" w:rsidRDefault="00E923D3">
            <w:pPr>
              <w:jc w:val="both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Набавка и уградња добљеног камена-туцаника 0-31мм, за стабилизацију банкина на делу деонице која се пресвлачи асфалтном масом.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4E8BE" w14:textId="77777777" w:rsidR="00E923D3" w:rsidRDefault="00E923D3">
            <w:pPr>
              <w:jc w:val="center"/>
              <w:rPr>
                <w:color w:val="000000"/>
                <w:sz w:val="24"/>
                <w:szCs w:val="24"/>
                <w:vertAlign w:val="superscript"/>
                <w:lang w:val="sr-Latn-RS"/>
              </w:rPr>
            </w:pPr>
            <w:r>
              <w:rPr>
                <w:color w:val="000000"/>
                <w:sz w:val="24"/>
                <w:szCs w:val="24"/>
                <w:lang w:val="sr-Latn-RS"/>
              </w:rPr>
              <w:t>m</w:t>
            </w:r>
            <w:r>
              <w:rPr>
                <w:color w:val="000000"/>
                <w:sz w:val="24"/>
                <w:szCs w:val="24"/>
                <w:vertAlign w:val="superscript"/>
                <w:lang w:val="sr-Latn-RS"/>
              </w:rPr>
              <w:t>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1AD11" w14:textId="77777777" w:rsidR="00E923D3" w:rsidRDefault="00E923D3">
            <w:pPr>
              <w:jc w:val="center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96287" w14:textId="77777777" w:rsidR="00E923D3" w:rsidRDefault="00E923D3">
            <w:pPr>
              <w:jc w:val="center"/>
              <w:rPr>
                <w:rFonts w:cs="Calibri"/>
                <w:color w:val="000000"/>
                <w:lang w:val="mk-MK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5D0D4" w14:textId="77777777" w:rsidR="00E923D3" w:rsidRDefault="00E923D3">
            <w:pPr>
              <w:jc w:val="center"/>
              <w:rPr>
                <w:rFonts w:cs="Calibri"/>
                <w:color w:val="000000"/>
                <w:lang w:val="mk-MK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F90B31" w14:textId="77777777" w:rsidR="00E923D3" w:rsidRDefault="00E923D3">
            <w:pPr>
              <w:jc w:val="center"/>
              <w:rPr>
                <w:rFonts w:cs="Calibri"/>
                <w:color w:val="000000"/>
                <w:lang w:val="mk-MK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2F16CB" w14:textId="77777777" w:rsidR="00E923D3" w:rsidRDefault="00E923D3">
            <w:pPr>
              <w:jc w:val="center"/>
              <w:rPr>
                <w:rFonts w:cs="Calibri"/>
                <w:color w:val="000000"/>
                <w:lang w:val="mk-MK"/>
              </w:rPr>
            </w:pPr>
          </w:p>
        </w:tc>
      </w:tr>
      <w:tr w:rsidR="00E923D3" w14:paraId="396C421D" w14:textId="77777777" w:rsidTr="00E923D3">
        <w:trPr>
          <w:gridBefore w:val="3"/>
          <w:wBefore w:w="4558" w:type="dxa"/>
          <w:trHeight w:val="685"/>
        </w:trPr>
        <w:tc>
          <w:tcPr>
            <w:tcW w:w="34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  <w:hideMark/>
          </w:tcPr>
          <w:p w14:paraId="2E421D5D" w14:textId="77777777" w:rsidR="00E923D3" w:rsidRDefault="00E923D3">
            <w:pPr>
              <w:jc w:val="center"/>
              <w:rPr>
                <w:rFonts w:cs="Calibri"/>
                <w:color w:val="000000"/>
                <w:lang w:val="sr-Cyrl-RS"/>
              </w:rPr>
            </w:pPr>
            <w:r>
              <w:rPr>
                <w:rFonts w:cs="Calibri"/>
                <w:color w:val="000000"/>
                <w:lang w:val="sr-Cyrl-RS"/>
              </w:rPr>
              <w:t>УКУПНО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96D38D9" w14:textId="77777777" w:rsidR="00E923D3" w:rsidRDefault="00E923D3">
            <w:pPr>
              <w:jc w:val="center"/>
              <w:rPr>
                <w:rFonts w:cs="Calibri"/>
                <w:color w:val="000000"/>
                <w:lang w:val="mk-MK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2AC249" w14:textId="77777777" w:rsidR="00E923D3" w:rsidRDefault="00E923D3">
            <w:pPr>
              <w:jc w:val="center"/>
              <w:rPr>
                <w:rFonts w:cs="Calibri"/>
                <w:color w:val="000000"/>
                <w:lang w:val="mk-MK"/>
              </w:rPr>
            </w:pPr>
          </w:p>
        </w:tc>
      </w:tr>
    </w:tbl>
    <w:p w14:paraId="493934AF" w14:textId="77777777" w:rsidR="006454BB" w:rsidRDefault="006454BB">
      <w:bookmarkStart w:id="0" w:name="_GoBack"/>
      <w:bookmarkEnd w:id="0"/>
    </w:p>
    <w:p w14:paraId="32A6ED4D" w14:textId="77777777" w:rsidR="006454BB" w:rsidRDefault="006454BB"/>
    <w:p w14:paraId="48EA60A3" w14:textId="77777777" w:rsidR="006454BB" w:rsidRDefault="006454BB" w:rsidP="00B51E45">
      <w:pPr>
        <w:widowControl/>
        <w:ind w:left="360"/>
        <w:jc w:val="both"/>
        <w:rPr>
          <w:rFonts w:ascii="Arial" w:hAnsi="Arial" w:cs="Arial"/>
          <w:b/>
          <w:bCs/>
          <w:iCs/>
          <w:sz w:val="24"/>
          <w:szCs w:val="24"/>
          <w:u w:val="single"/>
        </w:rPr>
      </w:pPr>
      <w:proofErr w:type="spellStart"/>
      <w:r>
        <w:rPr>
          <w:rFonts w:ascii="Arial" w:hAnsi="Arial" w:cs="Arial"/>
          <w:b/>
          <w:bCs/>
          <w:iCs/>
          <w:u w:val="single"/>
        </w:rPr>
        <w:t>Упутство</w:t>
      </w:r>
      <w:proofErr w:type="spellEnd"/>
      <w:r>
        <w:rPr>
          <w:rFonts w:ascii="Arial" w:hAnsi="Arial" w:cs="Arial"/>
          <w:b/>
          <w:bCs/>
          <w:iCs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iCs/>
          <w:u w:val="single"/>
        </w:rPr>
        <w:t>за</w:t>
      </w:r>
      <w:proofErr w:type="spellEnd"/>
      <w:r>
        <w:rPr>
          <w:rFonts w:ascii="Arial" w:hAnsi="Arial" w:cs="Arial"/>
          <w:b/>
          <w:bCs/>
          <w:iCs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iCs/>
          <w:u w:val="single"/>
        </w:rPr>
        <w:t>попуњавање</w:t>
      </w:r>
      <w:proofErr w:type="spellEnd"/>
      <w:r>
        <w:rPr>
          <w:rFonts w:ascii="Arial" w:hAnsi="Arial" w:cs="Arial"/>
          <w:b/>
          <w:bCs/>
          <w:iCs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iCs/>
          <w:u w:val="single"/>
        </w:rPr>
        <w:t>обрасца</w:t>
      </w:r>
      <w:proofErr w:type="spellEnd"/>
      <w:r>
        <w:rPr>
          <w:rFonts w:ascii="Arial" w:hAnsi="Arial" w:cs="Arial"/>
          <w:b/>
          <w:bCs/>
          <w:iCs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iCs/>
          <w:u w:val="single"/>
        </w:rPr>
        <w:t>структуре</w:t>
      </w:r>
      <w:proofErr w:type="spellEnd"/>
      <w:r>
        <w:rPr>
          <w:rFonts w:ascii="Arial" w:hAnsi="Arial" w:cs="Arial"/>
          <w:b/>
          <w:bCs/>
          <w:iCs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iCs/>
          <w:u w:val="single"/>
        </w:rPr>
        <w:t>цене</w:t>
      </w:r>
      <w:proofErr w:type="spellEnd"/>
      <w:r>
        <w:rPr>
          <w:rFonts w:ascii="Arial" w:hAnsi="Arial" w:cs="Arial"/>
          <w:b/>
          <w:bCs/>
          <w:iCs/>
          <w:u w:val="single"/>
        </w:rPr>
        <w:t xml:space="preserve">: </w:t>
      </w:r>
    </w:p>
    <w:p w14:paraId="628A39DC" w14:textId="77777777" w:rsidR="006454BB" w:rsidRDefault="006454BB" w:rsidP="00B51E45">
      <w:pPr>
        <w:widowControl/>
        <w:ind w:left="360"/>
        <w:jc w:val="both"/>
        <w:rPr>
          <w:rFonts w:ascii="Arial" w:eastAsia="SimSun" w:hAnsi="Arial" w:cs="Arial"/>
          <w:bCs/>
          <w:iCs/>
          <w:color w:val="002060"/>
          <w:kern w:val="2"/>
          <w:lang w:eastAsia="hi-IN" w:bidi="hi-IN"/>
        </w:rPr>
      </w:pPr>
    </w:p>
    <w:p w14:paraId="6BDA954B" w14:textId="77777777" w:rsidR="006454BB" w:rsidRDefault="006454BB" w:rsidP="00B51E45">
      <w:pPr>
        <w:widowControl/>
        <w:tabs>
          <w:tab w:val="left" w:pos="90"/>
        </w:tabs>
        <w:spacing w:line="100" w:lineRule="atLeast"/>
        <w:jc w:val="both"/>
        <w:rPr>
          <w:rFonts w:ascii="Arial" w:eastAsia="Arial Unicode MS" w:hAnsi="Arial" w:cs="Arial"/>
          <w:bCs/>
          <w:iCs/>
          <w:color w:val="000000"/>
          <w:lang w:val="sr-Cyrl-CS" w:eastAsia="ar-SA"/>
        </w:rPr>
      </w:pP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Понуђач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треба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да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попун</w:t>
      </w:r>
      <w:proofErr w:type="spellEnd"/>
      <w:r>
        <w:rPr>
          <w:rFonts w:ascii="Arial" w:eastAsia="Arial Unicode MS" w:hAnsi="Arial" w:cs="Arial"/>
          <w:bCs/>
          <w:iCs/>
          <w:color w:val="000000"/>
          <w:lang w:val="sr-Cyrl-CS" w:eastAsia="ar-SA"/>
        </w:rPr>
        <w:t>и</w:t>
      </w:r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образац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структуре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цене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r>
        <w:rPr>
          <w:rFonts w:ascii="Arial" w:eastAsia="Arial Unicode MS" w:hAnsi="Arial" w:cs="Arial"/>
          <w:bCs/>
          <w:iCs/>
          <w:color w:val="000000"/>
          <w:lang w:val="sr-Cyrl-CS" w:eastAsia="ar-SA"/>
        </w:rPr>
        <w:t>на следећи начин</w:t>
      </w:r>
      <w:r>
        <w:rPr>
          <w:rFonts w:ascii="Arial" w:eastAsia="Arial Unicode MS" w:hAnsi="Arial" w:cs="Arial"/>
          <w:bCs/>
          <w:iCs/>
          <w:color w:val="000000"/>
          <w:lang w:eastAsia="ar-SA"/>
        </w:rPr>
        <w:t>:</w:t>
      </w:r>
    </w:p>
    <w:p w14:paraId="3B9E5F6C" w14:textId="77777777" w:rsidR="006454BB" w:rsidRDefault="006454BB" w:rsidP="00B51E45">
      <w:pPr>
        <w:widowControl/>
        <w:numPr>
          <w:ilvl w:val="0"/>
          <w:numId w:val="1"/>
        </w:numPr>
        <w:tabs>
          <w:tab w:val="left" w:pos="90"/>
        </w:tabs>
        <w:suppressAutoHyphens/>
        <w:autoSpaceDE/>
        <w:spacing w:line="100" w:lineRule="atLeast"/>
        <w:jc w:val="both"/>
        <w:rPr>
          <w:rFonts w:ascii="Arial" w:eastAsia="Arial Unicode MS" w:hAnsi="Arial" w:cs="Arial"/>
          <w:bCs/>
          <w:iCs/>
          <w:color w:val="000000"/>
          <w:lang w:val="sr-Cyrl-CS" w:eastAsia="ar-SA"/>
        </w:rPr>
      </w:pPr>
      <w:r>
        <w:rPr>
          <w:rFonts w:ascii="Arial" w:eastAsia="Arial Unicode MS" w:hAnsi="Arial" w:cs="Arial"/>
          <w:bCs/>
          <w:iCs/>
          <w:color w:val="000000"/>
          <w:lang w:val="sr-Cyrl-CS" w:eastAsia="ar-SA"/>
        </w:rPr>
        <w:t xml:space="preserve">у колону </w:t>
      </w:r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3.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уписати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колико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износи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јединична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цена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без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ПДВ-а,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за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сваки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тражени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предмет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јавне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набавке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>;</w:t>
      </w:r>
    </w:p>
    <w:p w14:paraId="45BF91C5" w14:textId="77777777" w:rsidR="006454BB" w:rsidRDefault="006454BB" w:rsidP="00B51E45">
      <w:pPr>
        <w:widowControl/>
        <w:numPr>
          <w:ilvl w:val="0"/>
          <w:numId w:val="1"/>
        </w:numPr>
        <w:tabs>
          <w:tab w:val="left" w:pos="90"/>
        </w:tabs>
        <w:suppressAutoHyphens/>
        <w:autoSpaceDE/>
        <w:spacing w:line="100" w:lineRule="atLeast"/>
        <w:jc w:val="both"/>
        <w:rPr>
          <w:rFonts w:ascii="Arial" w:eastAsia="Arial Unicode MS" w:hAnsi="Arial" w:cs="Arial"/>
          <w:bCs/>
          <w:iCs/>
          <w:color w:val="000000"/>
          <w:lang w:eastAsia="ar-SA"/>
        </w:rPr>
      </w:pPr>
      <w:r>
        <w:rPr>
          <w:rFonts w:ascii="Arial" w:eastAsia="Arial Unicode MS" w:hAnsi="Arial" w:cs="Arial"/>
          <w:bCs/>
          <w:iCs/>
          <w:color w:val="000000"/>
          <w:lang w:val="sr-Cyrl-CS" w:eastAsia="ar-SA"/>
        </w:rPr>
        <w:t xml:space="preserve">у колону </w:t>
      </w:r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4.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уписати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колико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износи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јединична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цена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са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ПДВ-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ом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,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за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сваки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тражени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предмет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јавне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набавке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>;</w:t>
      </w:r>
    </w:p>
    <w:p w14:paraId="6147FCBE" w14:textId="77777777" w:rsidR="006454BB" w:rsidRDefault="006454BB" w:rsidP="00B51E45">
      <w:pPr>
        <w:widowControl/>
        <w:numPr>
          <w:ilvl w:val="0"/>
          <w:numId w:val="1"/>
        </w:numPr>
        <w:tabs>
          <w:tab w:val="left" w:pos="90"/>
        </w:tabs>
        <w:suppressAutoHyphens/>
        <w:autoSpaceDE/>
        <w:spacing w:line="100" w:lineRule="atLeast"/>
        <w:jc w:val="both"/>
        <w:rPr>
          <w:rFonts w:ascii="Arial" w:eastAsia="Arial Unicode MS" w:hAnsi="Arial" w:cs="Arial"/>
          <w:bCs/>
          <w:iCs/>
          <w:lang w:val="sr-Cyrl-CS" w:eastAsia="ar-SA"/>
        </w:rPr>
      </w:pPr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у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колону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5.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уписати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укупна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цена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без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ПДВ-а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за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сваки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тражени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предмет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јавне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набавке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и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то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тако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што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ће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помножити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јединичну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цену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без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ПДВ-а (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наведену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у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колони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3.)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са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траженим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количинама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(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које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су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color w:val="000000"/>
          <w:lang w:eastAsia="ar-SA"/>
        </w:rPr>
        <w:t>наведене</w:t>
      </w:r>
      <w:proofErr w:type="spellEnd"/>
      <w:r>
        <w:rPr>
          <w:rFonts w:ascii="Arial" w:eastAsia="Arial Unicode MS" w:hAnsi="Arial" w:cs="Arial"/>
          <w:bCs/>
          <w:iCs/>
          <w:color w:val="000000"/>
          <w:lang w:eastAsia="ar-SA"/>
        </w:rPr>
        <w:t xml:space="preserve"> у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колони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2.);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На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крају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уписати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укупну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цену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предмета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набавке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без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ПДВ-а.</w:t>
      </w:r>
    </w:p>
    <w:p w14:paraId="21B7FE7C" w14:textId="77777777" w:rsidR="006454BB" w:rsidRDefault="006454BB" w:rsidP="00B51E45">
      <w:pPr>
        <w:widowControl/>
        <w:numPr>
          <w:ilvl w:val="0"/>
          <w:numId w:val="1"/>
        </w:numPr>
        <w:tabs>
          <w:tab w:val="left" w:pos="90"/>
        </w:tabs>
        <w:suppressAutoHyphens/>
        <w:autoSpaceDE/>
        <w:spacing w:line="100" w:lineRule="atLeast"/>
        <w:jc w:val="both"/>
        <w:rPr>
          <w:rFonts w:ascii="Arial" w:eastAsia="Arial Unicode MS" w:hAnsi="Arial" w:cs="Arial"/>
          <w:bCs/>
          <w:iCs/>
          <w:lang w:eastAsia="ar-SA"/>
        </w:rPr>
      </w:pPr>
      <w:r>
        <w:rPr>
          <w:rFonts w:ascii="Arial" w:eastAsia="Arial Unicode MS" w:hAnsi="Arial" w:cs="Arial"/>
          <w:bCs/>
          <w:iCs/>
          <w:lang w:val="sr-Cyrl-CS" w:eastAsia="ar-SA"/>
        </w:rPr>
        <w:t xml:space="preserve">у колону </w:t>
      </w:r>
      <w:r>
        <w:rPr>
          <w:rFonts w:ascii="Arial" w:eastAsia="Arial Unicode MS" w:hAnsi="Arial" w:cs="Arial"/>
          <w:bCs/>
          <w:iCs/>
          <w:lang w:eastAsia="ar-SA"/>
        </w:rPr>
        <w:t xml:space="preserve">6.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уписати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колико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износи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укупна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цена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са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ПДВ-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ом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за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сваки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тражени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предмет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јавне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набавке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и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то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тако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што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ће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помножити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јединичну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цену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са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ПДВ-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ом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(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наведену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у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колони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4.)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са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траженим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количинама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(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које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су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наведене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у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колони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2.);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На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крају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уписати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укупну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цену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предмета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набавке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са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 xml:space="preserve"> ПДВ-</w:t>
      </w:r>
      <w:proofErr w:type="spellStart"/>
      <w:r>
        <w:rPr>
          <w:rFonts w:ascii="Arial" w:eastAsia="Arial Unicode MS" w:hAnsi="Arial" w:cs="Arial"/>
          <w:bCs/>
          <w:iCs/>
          <w:lang w:eastAsia="ar-SA"/>
        </w:rPr>
        <w:t>ом</w:t>
      </w:r>
      <w:proofErr w:type="spellEnd"/>
      <w:r>
        <w:rPr>
          <w:rFonts w:ascii="Arial" w:eastAsia="Arial Unicode MS" w:hAnsi="Arial" w:cs="Arial"/>
          <w:bCs/>
          <w:iCs/>
          <w:lang w:eastAsia="ar-SA"/>
        </w:rPr>
        <w:t>.</w:t>
      </w:r>
    </w:p>
    <w:p w14:paraId="2AAA9F62" w14:textId="77777777" w:rsidR="006454BB" w:rsidRDefault="006454BB" w:rsidP="00B51E45">
      <w:pPr>
        <w:widowControl/>
        <w:tabs>
          <w:tab w:val="left" w:pos="90"/>
        </w:tabs>
        <w:spacing w:line="100" w:lineRule="atLeast"/>
        <w:ind w:left="720"/>
        <w:jc w:val="both"/>
        <w:rPr>
          <w:rFonts w:ascii="Arial" w:eastAsia="Arial Unicode MS" w:hAnsi="Arial" w:cs="Arial"/>
          <w:lang w:eastAsia="ar-SA"/>
        </w:rPr>
      </w:pPr>
    </w:p>
    <w:p w14:paraId="6EB13F40" w14:textId="77777777" w:rsidR="006454BB" w:rsidRDefault="006454BB" w:rsidP="00B51E45">
      <w:pPr>
        <w:rPr>
          <w:lang w:val="mk-MK"/>
        </w:rPr>
      </w:pPr>
    </w:p>
    <w:p w14:paraId="20D4737C" w14:textId="77777777" w:rsidR="006454BB" w:rsidRDefault="006454BB" w:rsidP="00B51E45">
      <w:pPr>
        <w:rPr>
          <w:rFonts w:eastAsia="SimSun" w:cs="Mangal"/>
          <w:kern w:val="2"/>
          <w:sz w:val="24"/>
          <w:szCs w:val="24"/>
          <w:lang w:eastAsia="hi-IN" w:bidi="hi-IN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080"/>
        <w:gridCol w:w="3068"/>
        <w:gridCol w:w="3094"/>
      </w:tblGrid>
      <w:tr w:rsidR="006454BB" w14:paraId="71BB567D" w14:textId="77777777" w:rsidTr="00B51E45">
        <w:tc>
          <w:tcPr>
            <w:tcW w:w="3080" w:type="dxa"/>
            <w:vAlign w:val="center"/>
          </w:tcPr>
          <w:p w14:paraId="115F31FE" w14:textId="7F3AFEC4" w:rsidR="006454BB" w:rsidRDefault="006454BB">
            <w:pPr>
              <w:widowControl/>
              <w:snapToGrid w:val="0"/>
              <w:spacing w:after="120" w:line="100" w:lineRule="atLeast"/>
              <w:jc w:val="center"/>
              <w:rPr>
                <w:rFonts w:ascii="Arial" w:eastAsia="Arial Unicode MS" w:hAnsi="Arial" w:cs="Arial"/>
                <w:color w:val="000000"/>
                <w:lang w:eastAsia="ar-SA"/>
              </w:rPr>
            </w:pPr>
          </w:p>
        </w:tc>
        <w:tc>
          <w:tcPr>
            <w:tcW w:w="3068" w:type="dxa"/>
            <w:vAlign w:val="center"/>
          </w:tcPr>
          <w:p w14:paraId="0C0D9DDD" w14:textId="77777777" w:rsidR="006454BB" w:rsidRDefault="006454BB">
            <w:pPr>
              <w:widowControl/>
              <w:snapToGrid w:val="0"/>
              <w:spacing w:after="120" w:line="100" w:lineRule="atLeast"/>
              <w:rPr>
                <w:rFonts w:ascii="Arial" w:eastAsia="Arial Unicode MS" w:hAnsi="Arial" w:cs="Arial"/>
                <w:color w:val="000000"/>
                <w:lang w:eastAsia="ar-SA"/>
              </w:rPr>
            </w:pPr>
            <w:r>
              <w:rPr>
                <w:rFonts w:ascii="Arial" w:eastAsia="Arial Unicode MS" w:hAnsi="Arial" w:cs="Arial"/>
                <w:color w:val="000000"/>
                <w:lang w:eastAsia="ar-SA"/>
              </w:rPr>
              <w:t xml:space="preserve">        М.П. (</w:t>
            </w:r>
            <w:proofErr w:type="spellStart"/>
            <w:r>
              <w:rPr>
                <w:rFonts w:ascii="Arial" w:eastAsia="Arial Unicode MS" w:hAnsi="Arial" w:cs="Arial"/>
                <w:color w:val="000000"/>
                <w:lang w:eastAsia="ar-SA"/>
              </w:rPr>
              <w:t>није</w:t>
            </w:r>
            <w:proofErr w:type="spellEnd"/>
            <w:r>
              <w:rPr>
                <w:rFonts w:ascii="Arial" w:eastAsia="Arial Unicode MS" w:hAnsi="Arial" w:cs="Arial"/>
                <w:color w:val="000000"/>
                <w:lang w:eastAsia="ar-SA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color w:val="000000"/>
                <w:lang w:eastAsia="ar-SA"/>
              </w:rPr>
              <w:t>обавезан</w:t>
            </w:r>
            <w:proofErr w:type="spellEnd"/>
            <w:r>
              <w:rPr>
                <w:rFonts w:ascii="Arial" w:eastAsia="Arial Unicode MS" w:hAnsi="Arial" w:cs="Arial"/>
                <w:color w:val="000000"/>
                <w:lang w:eastAsia="ar-SA"/>
              </w:rPr>
              <w:t>)</w:t>
            </w:r>
          </w:p>
        </w:tc>
        <w:tc>
          <w:tcPr>
            <w:tcW w:w="3094" w:type="dxa"/>
            <w:vAlign w:val="center"/>
          </w:tcPr>
          <w:p w14:paraId="016DF0CB" w14:textId="77777777" w:rsidR="006454BB" w:rsidRDefault="006454BB">
            <w:pPr>
              <w:widowControl/>
              <w:snapToGrid w:val="0"/>
              <w:spacing w:after="120" w:line="100" w:lineRule="atLeast"/>
              <w:jc w:val="center"/>
              <w:rPr>
                <w:rFonts w:ascii="Arial" w:eastAsia="Arial Unicode MS" w:hAnsi="Arial" w:cs="Arial"/>
                <w:color w:val="000000"/>
                <w:lang w:eastAsia="ar-SA"/>
              </w:rPr>
            </w:pPr>
            <w:proofErr w:type="spellStart"/>
            <w:r>
              <w:rPr>
                <w:rFonts w:ascii="Arial" w:eastAsia="Arial Unicode MS" w:hAnsi="Arial" w:cs="Arial"/>
                <w:color w:val="000000"/>
                <w:lang w:eastAsia="ar-SA"/>
              </w:rPr>
              <w:t>Потпис</w:t>
            </w:r>
            <w:proofErr w:type="spellEnd"/>
            <w:r>
              <w:rPr>
                <w:rFonts w:ascii="Arial" w:eastAsia="Arial Unicode MS" w:hAnsi="Arial" w:cs="Arial"/>
                <w:color w:val="000000"/>
                <w:lang w:eastAsia="ar-SA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color w:val="000000"/>
                <w:lang w:eastAsia="ar-SA"/>
              </w:rPr>
              <w:t>понуђача</w:t>
            </w:r>
            <w:proofErr w:type="spellEnd"/>
          </w:p>
        </w:tc>
      </w:tr>
    </w:tbl>
    <w:p w14:paraId="3AF1E2D6" w14:textId="77777777" w:rsidR="006454BB" w:rsidRDefault="006454BB" w:rsidP="00B51E45">
      <w:pPr>
        <w:rPr>
          <w:rFonts w:eastAsia="SimSun" w:cs="Mangal"/>
          <w:kern w:val="2"/>
          <w:lang w:eastAsia="hi-IN" w:bidi="hi-IN"/>
        </w:rPr>
      </w:pPr>
    </w:p>
    <w:p w14:paraId="6C9800A2" w14:textId="77777777" w:rsidR="006454BB" w:rsidRDefault="006454BB" w:rsidP="00B51E45"/>
    <w:p w14:paraId="1E5D3F57" w14:textId="77777777" w:rsidR="006454BB" w:rsidRDefault="006454BB" w:rsidP="00B51E45"/>
    <w:p w14:paraId="7A53A313" w14:textId="77777777" w:rsidR="006454BB" w:rsidRDefault="006454BB" w:rsidP="00B51E45"/>
    <w:p w14:paraId="75A41220" w14:textId="77777777" w:rsidR="006454BB" w:rsidRDefault="006454BB"/>
    <w:p w14:paraId="32584A24" w14:textId="77777777" w:rsidR="006454BB" w:rsidRDefault="006454BB"/>
    <w:sectPr w:rsidR="006454BB" w:rsidSect="00972C34">
      <w:pgSz w:w="12240" w:h="15840"/>
      <w:pgMar w:top="1417" w:right="104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  <w:i w:val="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  <w:i w:val="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ShadeFormData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75F"/>
    <w:rsid w:val="00015D45"/>
    <w:rsid w:val="0002676E"/>
    <w:rsid w:val="000411B3"/>
    <w:rsid w:val="00085FDB"/>
    <w:rsid w:val="000B6865"/>
    <w:rsid w:val="000D1D22"/>
    <w:rsid w:val="00107D4A"/>
    <w:rsid w:val="00164165"/>
    <w:rsid w:val="001724DF"/>
    <w:rsid w:val="00177931"/>
    <w:rsid w:val="001A0E49"/>
    <w:rsid w:val="001D1D8C"/>
    <w:rsid w:val="00212840"/>
    <w:rsid w:val="00243198"/>
    <w:rsid w:val="002501EC"/>
    <w:rsid w:val="00264F73"/>
    <w:rsid w:val="002C0A2B"/>
    <w:rsid w:val="002C4500"/>
    <w:rsid w:val="002F53E8"/>
    <w:rsid w:val="00332A27"/>
    <w:rsid w:val="00354509"/>
    <w:rsid w:val="0038475F"/>
    <w:rsid w:val="00394356"/>
    <w:rsid w:val="003A3D6A"/>
    <w:rsid w:val="003B1BCF"/>
    <w:rsid w:val="003E6EAF"/>
    <w:rsid w:val="003F3E63"/>
    <w:rsid w:val="00416A02"/>
    <w:rsid w:val="00450917"/>
    <w:rsid w:val="00466235"/>
    <w:rsid w:val="0049064C"/>
    <w:rsid w:val="004B1F15"/>
    <w:rsid w:val="004B4308"/>
    <w:rsid w:val="004C6752"/>
    <w:rsid w:val="00525CE5"/>
    <w:rsid w:val="00553F1E"/>
    <w:rsid w:val="005831FC"/>
    <w:rsid w:val="00634A87"/>
    <w:rsid w:val="006454BB"/>
    <w:rsid w:val="00682397"/>
    <w:rsid w:val="0068686B"/>
    <w:rsid w:val="00690C82"/>
    <w:rsid w:val="006975D4"/>
    <w:rsid w:val="006A4327"/>
    <w:rsid w:val="006C0207"/>
    <w:rsid w:val="007278D0"/>
    <w:rsid w:val="007320AE"/>
    <w:rsid w:val="00733438"/>
    <w:rsid w:val="0075406B"/>
    <w:rsid w:val="007A7893"/>
    <w:rsid w:val="007D3715"/>
    <w:rsid w:val="00811B13"/>
    <w:rsid w:val="008346A9"/>
    <w:rsid w:val="00841E09"/>
    <w:rsid w:val="008515DA"/>
    <w:rsid w:val="00851A95"/>
    <w:rsid w:val="008D4830"/>
    <w:rsid w:val="00907DC5"/>
    <w:rsid w:val="009134F1"/>
    <w:rsid w:val="009541B9"/>
    <w:rsid w:val="0095727F"/>
    <w:rsid w:val="00972C34"/>
    <w:rsid w:val="00974F94"/>
    <w:rsid w:val="00977AFD"/>
    <w:rsid w:val="00977C6C"/>
    <w:rsid w:val="0098565D"/>
    <w:rsid w:val="009A501A"/>
    <w:rsid w:val="009B7B0D"/>
    <w:rsid w:val="009F1595"/>
    <w:rsid w:val="00A5090F"/>
    <w:rsid w:val="00AF3351"/>
    <w:rsid w:val="00AF7870"/>
    <w:rsid w:val="00B27AAB"/>
    <w:rsid w:val="00B51E45"/>
    <w:rsid w:val="00BB1FBD"/>
    <w:rsid w:val="00C07A91"/>
    <w:rsid w:val="00C9604A"/>
    <w:rsid w:val="00CD6752"/>
    <w:rsid w:val="00CE4BF7"/>
    <w:rsid w:val="00CE705E"/>
    <w:rsid w:val="00CF6B83"/>
    <w:rsid w:val="00D15C2B"/>
    <w:rsid w:val="00D3019B"/>
    <w:rsid w:val="00D50676"/>
    <w:rsid w:val="00D64EC7"/>
    <w:rsid w:val="00D93490"/>
    <w:rsid w:val="00DE2416"/>
    <w:rsid w:val="00DF0A2F"/>
    <w:rsid w:val="00DF3E38"/>
    <w:rsid w:val="00DF5835"/>
    <w:rsid w:val="00E30223"/>
    <w:rsid w:val="00E7476C"/>
    <w:rsid w:val="00E923D3"/>
    <w:rsid w:val="00EA4C6F"/>
    <w:rsid w:val="00ED64DA"/>
    <w:rsid w:val="00F32195"/>
    <w:rsid w:val="00F353D8"/>
    <w:rsid w:val="00FC2031"/>
    <w:rsid w:val="00FC6D61"/>
    <w:rsid w:val="00FD21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D3CD42"/>
  <w15:docId w15:val="{0C09CD75-7F62-414E-9E85-04A9FC0F6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475F"/>
    <w:pPr>
      <w:widowControl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60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1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1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1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1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1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1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1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1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1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1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1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1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1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302</Words>
  <Characters>1727</Characters>
  <Application>Microsoft Office Word</Application>
  <DocSecurity>0</DocSecurity>
  <Lines>14</Lines>
  <Paragraphs>4</Paragraphs>
  <ScaleCrop>false</ScaleCrop>
  <Company>BetasIRC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</dc:title>
  <dc:subject/>
  <dc:creator>DANIJELA</dc:creator>
  <cp:keywords/>
  <dc:description/>
  <cp:lastModifiedBy>oukl819</cp:lastModifiedBy>
  <cp:revision>6</cp:revision>
  <cp:lastPrinted>2025-01-20T06:41:00Z</cp:lastPrinted>
  <dcterms:created xsi:type="dcterms:W3CDTF">2025-01-28T09:05:00Z</dcterms:created>
  <dcterms:modified xsi:type="dcterms:W3CDTF">2025-03-07T12:58:00Z</dcterms:modified>
</cp:coreProperties>
</file>